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</w:t>
      </w:r>
    </w:p>
    <w:p w:rsidR="004F5FD1" w:rsidRDefault="004F5FD1" w:rsidP="004F5F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ЖЕМЧУГ</w:t>
      </w:r>
      <w:r w:rsidRPr="004F5FD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БУРЯТИЯ</w:t>
      </w:r>
    </w:p>
    <w:p w:rsidR="004F5FD1" w:rsidRPr="004F5FD1" w:rsidRDefault="004F5FD1" w:rsidP="004F5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ТУНХЭНЭЙ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АЙМАГАЙ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FD1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ЖЭМ</w:t>
      </w: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</w:rPr>
        <w:t>ЭГ</w:t>
      </w:r>
      <w:proofErr w:type="spellEnd"/>
      <w:r w:rsidRPr="004F5FD1">
        <w:rPr>
          <w:rFonts w:ascii="Times New Roman" w:hAnsi="Times New Roman" w:cs="Times New Roman"/>
          <w:sz w:val="24"/>
          <w:szCs w:val="24"/>
        </w:rPr>
        <w:t>»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УУРИИН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ГЭhЭН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БАЙГУУЛАМЖЫН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ЗАХИРГААН</w:t>
      </w:r>
      <w:proofErr w:type="spellEnd"/>
    </w:p>
    <w:p w:rsidR="004F5FD1" w:rsidRPr="004F5FD1" w:rsidRDefault="004F5FD1" w:rsidP="004F5FD1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F5FD1" w:rsidRDefault="004F5FD1" w:rsidP="004F5F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5FD1" w:rsidRPr="004F5FD1" w:rsidRDefault="004F5FD1" w:rsidP="004F5F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5F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F5F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F5FD1">
        <w:rPr>
          <w:rFonts w:ascii="Times New Roman" w:hAnsi="Times New Roman" w:cs="Times New Roman"/>
          <w:sz w:val="28"/>
          <w:szCs w:val="28"/>
        </w:rPr>
        <w:t xml:space="preserve">2023  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4F5FD1" w:rsidRDefault="004F5FD1" w:rsidP="004F5F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Жемчуг</w:t>
      </w:r>
    </w:p>
    <w:p w:rsidR="004F5FD1" w:rsidRDefault="004F5FD1" w:rsidP="004F5FD1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D1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Правил выпаса и прогона сельскохозяйственных животных на территории сельского поселения </w:t>
      </w:r>
      <w:r w:rsidRPr="004F5FD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Жемчуг</w:t>
      </w:r>
      <w:r w:rsidRPr="004F5FD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Тункинского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4F5FD1" w:rsidRPr="004F5FD1" w:rsidRDefault="004F5FD1" w:rsidP="004F5F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Федеральным законом</w:t>
        </w:r>
      </w:hyperlink>
      <w:r w:rsidRPr="004F5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Федеральными законами</w:t>
        </w:r>
      </w:hyperlink>
      <w:r w:rsidRPr="004F5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7 июля 2003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112-ФЗ "О личном подсобном хозяйстве", от 30 марта 1999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52-ФЗ "О санитарно-эпидемиологическом благополучии населения", от 14 мая 1993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4979-1 "О ветеринарии", в целях обеспечения рационального использования пастбищ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охраны сельскохозяйственных угодий и насаждений от потравы, повреждения и уничтожения сельскохозяйственными животными на территории сельского поселения </w:t>
      </w:r>
      <w:r w:rsidRPr="004F5F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Жемчуг</w:t>
      </w:r>
      <w:r w:rsidRPr="004F5FD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F5FD1" w:rsidRDefault="004F5FD1" w:rsidP="004F5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выпаса и прогона сельскохозяйственных животных на территории сельского поселения </w:t>
      </w:r>
      <w:r w:rsidRPr="004F5F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Жемчуг</w:t>
      </w:r>
      <w:r w:rsidRPr="004F5FD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- Правила).</w:t>
      </w:r>
    </w:p>
    <w:p w:rsidR="004F5FD1" w:rsidRPr="004F5FD1" w:rsidRDefault="004F5FD1" w:rsidP="004F5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МО СП </w:t>
      </w:r>
      <w:r w:rsidRPr="004F5F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Жемчуг</w:t>
      </w:r>
      <w:r w:rsidRPr="004F5F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10.12.2021 г.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4F5FD1">
        <w:rPr>
          <w:rFonts w:ascii="Times New Roman" w:hAnsi="Times New Roman" w:cs="Times New Roman"/>
          <w:sz w:val="28"/>
          <w:szCs w:val="28"/>
        </w:rPr>
        <w:t xml:space="preserve"> 31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содержания, выпаса и прогона сельскохозяйственных животных и птицы на территории сельского поселения </w:t>
      </w:r>
      <w:r w:rsidRPr="004F5F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Жемчуг</w:t>
      </w:r>
      <w:r w:rsidRPr="004F5FD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F5FD1" w:rsidRPr="004F5FD1" w:rsidRDefault="004F5FD1" w:rsidP="004F5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МО СП </w:t>
      </w:r>
      <w:r w:rsidRPr="004F5F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Жемчуг</w:t>
      </w:r>
      <w:r w:rsidRPr="004F5FD1">
        <w:rPr>
          <w:rFonts w:ascii="Times New Roman" w:hAnsi="Times New Roman" w:cs="Times New Roman"/>
          <w:sz w:val="28"/>
          <w:szCs w:val="28"/>
        </w:rPr>
        <w:t>».</w:t>
      </w:r>
    </w:p>
    <w:p w:rsidR="004F5FD1" w:rsidRDefault="004F5FD1" w:rsidP="004F5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F5FD1" w:rsidRDefault="004F5FD1" w:rsidP="004F5F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4F5FD1" w:rsidRPr="004F5FD1" w:rsidRDefault="004F5FD1" w:rsidP="004F5F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4F5FD1" w:rsidRP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5FD1" w:rsidRP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4F5F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Жемчуг</w:t>
      </w:r>
      <w:r w:rsidRPr="004F5FD1">
        <w:rPr>
          <w:rFonts w:ascii="Times New Roman" w:hAnsi="Times New Roman" w:cs="Times New Roman"/>
          <w:sz w:val="28"/>
          <w:szCs w:val="28"/>
        </w:rPr>
        <w:t xml:space="preserve">»: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Зарбаев</w:t>
      </w:r>
      <w:proofErr w:type="spellEnd"/>
    </w:p>
    <w:p w:rsidR="004F5FD1" w:rsidRPr="004F5FD1" w:rsidRDefault="004F5FD1" w:rsidP="004F5F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F5FD1" w:rsidRPr="004F5FD1" w:rsidRDefault="004F5FD1" w:rsidP="004F5FD1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4F5F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Жемчуг</w:t>
      </w:r>
      <w:r w:rsidRPr="004F5FD1">
        <w:rPr>
          <w:rFonts w:ascii="Times New Roman" w:hAnsi="Times New Roman" w:cs="Times New Roman"/>
          <w:sz w:val="24"/>
          <w:szCs w:val="24"/>
        </w:rPr>
        <w:t>»</w:t>
      </w:r>
    </w:p>
    <w:p w:rsidR="004F5FD1" w:rsidRPr="004F5FD1" w:rsidRDefault="004F5FD1" w:rsidP="004F5FD1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4F5F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F5F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4F5FD1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4F5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4F5FD1" w:rsidRDefault="004F5FD1" w:rsidP="004F5FD1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Правила выпаса и прогона сельскохозяйственных животных на территории сельского поселения </w:t>
      </w:r>
      <w:r w:rsidRPr="004F5FD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Жемчуг</w:t>
      </w:r>
      <w:r w:rsidRPr="004F5FD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Тункинского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содержания, прогона и выпаса сельскохозяйственных животных на территории сельского поселения </w:t>
      </w:r>
      <w:r w:rsidRPr="004F5F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Жемчуг</w:t>
      </w:r>
      <w:r w:rsidRPr="004F5FD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целях обеспечения рационального использования пастбищ, охраны сельскохозяйственных угодий, посевов и насаждений от потравы, повреждения и уничтожения сельскохозяйственными животными.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настоящих Правил подлежат применению, если иное не установлено действующим законодательством Российской Федерации.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 настоящих Правилах применяются следующие понятия и определения: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сельскохозяйственные животные - крупные рогатые, мелкие рогатые и другие животные, содержащиеся в домашних хозяйствах граждан и хозяйствах субъектов - сельскохозяйственных товаропроизводителей и используемые в целях производства животноводческой, молочной, сопутствующей и другой продукции, необходимым условием содержания которых является прогон и выпас (лошади, буйволы, коровы,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ослы</w:t>
      </w:r>
      <w:proofErr w:type="spellEnd"/>
      <w:r>
        <w:rPr>
          <w:rFonts w:ascii="Times New Roman" w:hAnsi="Times New Roman" w:cs="Times New Roman"/>
          <w:sz w:val="24"/>
          <w:szCs w:val="24"/>
        </w:rPr>
        <w:t>, овцы, козы и др.);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выпас сельскохозяйственных животных - сбор животных в организованное стадо на отведенных для этого участках и других местах в пределах территорий населенных пунктов или за их пределами, прогон животных до мест выпаса и пастьба на специально отведенных для этого пастбищах;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прогон сельскохозяйственных животных - передвижение животных от места их постоянного нахождения до места выпаса и назад;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содержание безнадзорных сельскохозяйственных животных - затраты, связанные с их отловом, транспортировкой, кормлением, санитарно-гигиеническим и ветеринарно-санитарным уходом до возврата собственнику.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Выпас сельскохозяйственных животных на территории сельского поселения </w:t>
      </w:r>
      <w:r w:rsidRPr="004F5F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Жемчуг</w:t>
      </w:r>
      <w:r w:rsidRPr="004F5FD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осуществляется на огороженных пастбищах либо на не огороженных пастбищах на привязи или под надзором собственников сельскохозяйственных животных или лиц, заключивших с собственниками или уполномоченными собственниками коллективные или индивидуальные договоры на оказание услуг по выпасу животных (далее - пастух).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безнадзорный выгул или выпас сельскохозяйственных животных на полосах отвода автомобильных дорог общего пользования, проходящих по территории сельского поселения </w:t>
      </w:r>
      <w:r w:rsidRPr="004F5F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Жемчуг</w:t>
      </w:r>
      <w:r w:rsidRPr="004F5FD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До начала сезона выпаса сельскохозяйственных животных их собственники в лице уполномоченных представителей, или представителей советов старейшин обращаются в органы местного самоуправления, уполномоченные органы исполнительной власти и (или)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лесного фонда, земель населенных пунктов и иных земель, а 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(или) в целях заключения договора аренды земельных участков для выпаса животных.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 выпаса скота, администрация  сельского поселения </w:t>
      </w:r>
      <w:r w:rsidRPr="004F5F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Жемчуг</w:t>
      </w:r>
      <w:r w:rsidRPr="004F5FD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оказывает организационно-техническое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животных, с учетом требований законодательства Российской Федерации, законодательства Республики Бурятия, нормативных правовых актов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4F5F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Жемчуг</w:t>
      </w:r>
      <w:r w:rsidRPr="004F5FD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традиционных способов выпаса сельскохозяйственных животных.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Прогон сельскохозяйственных животных к месту выпаса осуществляется их собственниками или пастухами по маршрутам, согласованным или установленным администрацией сельского поселения </w:t>
      </w:r>
      <w:r w:rsidRPr="004F5F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Жемчуг</w:t>
      </w:r>
      <w:r w:rsidRPr="004F5FD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с учетом требований законодательства Российской Федерации.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Собственники сельскохозяйственных животных или пастухи обязаны осуществлять постоянный надзор за животными в процессе их пастьбы (выгула) на не огороженных территориях, не допуская их перемещение на участки, не предназначенные для этих целей.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Запрещается оставлять сельскохозяйственных животных в режиме безнадзорного выгула на улицах и других составных частях населенного пункта,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</w:t>
      </w:r>
      <w:proofErr w:type="gramEnd"/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Собственники, которые содержат сельскохозяйственных животных на территории населенного пункта и (или) вне стада, обязаны обеспечить животным стойловое содержание с соблюдением требований санитарных норм.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Собственники сельскохозяйственных животных имеют право: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обращаться в органы местного самоуправления для получения участка для выпаса и прогона сельскохозяйственных животных;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вступать в животноводческие товарищества или иные объединения владельцев сельскохозяйственных животных для организации и осуществления их выпаса;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осуществлять выпас сельскохозяйственных животных на пастбищах в сроки, указанные в договорах аренды;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пользоваться иными правами, предусмотренными действующим законодательством для владельцев сельскохозяйственных животных, связанными с их выпасом.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Собственники сельскохозяйственных животных и (или) пастухи обязаны: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осуществлять выпас скота в соответствии с настоящими Правилами;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 допускать потраву и порчу сельскохозяйственными животными чужих сенокосов, посевов и иных сельскохозяйственных угодий, повреждение или уничтожение насаждений и других культур;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сдавать животное пастуху с 6 часов и забирать его из стада в 19 часов в установленных местах сбора, сопровождать его по селитебной территории населенного пункта;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выполнять условия выпаса, прогона сельскохозяйственных животных, а также условия договора аренды участка лесного фонда или земельных участков из состава земель иных категорий, предназначенных для выпаса сельскохозяйственных животных;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соблюдать правила пожарной безопасности, а в случае возникновения пожаров организовать их тушение;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принимать участие в проводимых администрацией сельского поселения </w:t>
      </w:r>
      <w:r w:rsidRPr="004F5F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Жемчуг</w:t>
      </w:r>
      <w:r w:rsidRPr="004F5FD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мероприятиях по улучшению пастбищ;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принимать участие в огораживании прогонов, пастбищ, если они соседствуют с посадками особо ценных лесных культур, питомниками и другими ценными участками леса, во избежание потрав;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выполнять другие обязанности, предусмотренные действующим законодательством для владельцев сельскохозяйственных животных, в части побочного лесного пользования, связанного с их выпасом.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Несанкционированный и неорганизованный выпас сельскохозяйственных животных их собственниками или пастухами на территории сельского поселения </w:t>
      </w:r>
      <w:r w:rsidRPr="004F5F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Жемчуг</w:t>
      </w:r>
      <w:r w:rsidRPr="004F5FD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строго запрещается.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негативные последствия, связанные с неорганизованным выпасом сельскохозяйственного животного (кража, столкновение с автотранспортом и т.д.), персональную ответственность несет его собственник.</w:t>
      </w:r>
    </w:p>
    <w:p w:rsid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Выпас сельскохозяйственных животных на территории населенного пункта 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F5FD1"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Жемчуг</w:t>
      </w:r>
      <w:r w:rsidRPr="004F5FD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запрещается. Выпас сельскохозяйственных животных осуществляется на специально отведенных землях.</w:t>
      </w:r>
    </w:p>
    <w:p w:rsidR="004F5FD1" w:rsidRPr="004F5FD1" w:rsidRDefault="004F5FD1" w:rsidP="004F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D1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Нарушение настоящих Правил влечет административную ответственность, предусмотренную действующим законодательством Российской Федерации, законодательством Республики Бурятия и нормативными правовыми актами администрации сельского поселения </w:t>
      </w:r>
      <w:r w:rsidRPr="004F5F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Жемчуг</w:t>
      </w:r>
      <w:r w:rsidRPr="004F5FD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C0E67" w:rsidRDefault="008C0E67"/>
    <w:sectPr w:rsidR="008C0E67" w:rsidSect="00341B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B498E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F5FD1"/>
    <w:rsid w:val="004F5FD1"/>
    <w:rsid w:val="008C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2131702/0" TargetMode="External"/><Relationship Id="rId5" Type="http://schemas.openxmlformats.org/officeDocument/2006/relationships/hyperlink" Target="https://municipal.garant.ru/document/redirect/18636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1426</Words>
  <Characters>8134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2025-02-25T06:10:00Z</dcterms:created>
  <dcterms:modified xsi:type="dcterms:W3CDTF">2025-02-25T06:12:00Z</dcterms:modified>
</cp:coreProperties>
</file>